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54E" w:rsidRPr="00F0654E" w:rsidRDefault="00F0654E" w:rsidP="00F065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54E">
        <w:rPr>
          <w:rFonts w:ascii="Times New Roman" w:hAnsi="Times New Roman" w:cs="Times New Roman"/>
          <w:b/>
          <w:sz w:val="24"/>
          <w:szCs w:val="24"/>
        </w:rPr>
        <w:t>Русский язык. 4 класс.</w:t>
      </w:r>
    </w:p>
    <w:p w:rsidR="009114D8" w:rsidRPr="00F0654E" w:rsidRDefault="00F0654E" w:rsidP="00F0654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54E">
        <w:rPr>
          <w:rFonts w:ascii="Times New Roman" w:hAnsi="Times New Roman" w:cs="Times New Roman"/>
          <w:b/>
          <w:sz w:val="24"/>
          <w:szCs w:val="24"/>
        </w:rPr>
        <w:t>2 четверть.</w:t>
      </w:r>
    </w:p>
    <w:tbl>
      <w:tblPr>
        <w:tblStyle w:val="a3"/>
        <w:tblpPr w:leftFromText="180" w:rightFromText="180" w:vertAnchor="page" w:horzAnchor="margin" w:tblpX="392" w:tblpY="8390"/>
        <w:tblW w:w="10456" w:type="dxa"/>
        <w:tblLook w:val="04A0"/>
      </w:tblPr>
      <w:tblGrid>
        <w:gridCol w:w="3685"/>
        <w:gridCol w:w="6771"/>
      </w:tblGrid>
      <w:tr w:rsidR="00F0654E" w:rsidRPr="00F0654E" w:rsidTr="00F0654E">
        <w:tc>
          <w:tcPr>
            <w:tcW w:w="3685" w:type="dxa"/>
          </w:tcPr>
          <w:p w:rsidR="00F0654E" w:rsidRPr="00F0654E" w:rsidRDefault="00F0654E" w:rsidP="00F0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Дать определение глаголу как части речи.</w:t>
            </w:r>
          </w:p>
        </w:tc>
        <w:tc>
          <w:tcPr>
            <w:tcW w:w="6771" w:type="dxa"/>
          </w:tcPr>
          <w:p w:rsidR="00F0654E" w:rsidRPr="00F0654E" w:rsidRDefault="00F0654E" w:rsidP="00F0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Глагол – это самостоятельная часть речи, которая отвечает на вопросы что делать?, что сделать?, обозначает действие и состояние предмета. В предложении обычно является сказуемым</w:t>
            </w:r>
          </w:p>
        </w:tc>
      </w:tr>
      <w:tr w:rsidR="00F0654E" w:rsidRPr="00F0654E" w:rsidTr="00F0654E">
        <w:tc>
          <w:tcPr>
            <w:tcW w:w="3685" w:type="dxa"/>
          </w:tcPr>
          <w:p w:rsidR="00F0654E" w:rsidRPr="00F0654E" w:rsidRDefault="00F0654E" w:rsidP="00F0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Как провести морфологический разбор им. существительного.</w:t>
            </w:r>
          </w:p>
          <w:p w:rsidR="00F0654E" w:rsidRPr="00F0654E" w:rsidRDefault="00F0654E" w:rsidP="00F0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Проведи морфологический разбор данного существительного</w:t>
            </w:r>
          </w:p>
        </w:tc>
        <w:tc>
          <w:tcPr>
            <w:tcW w:w="6771" w:type="dxa"/>
          </w:tcPr>
          <w:p w:rsidR="00F0654E" w:rsidRPr="00F0654E" w:rsidRDefault="00F0654E" w:rsidP="00F065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Часть речи.</w:t>
            </w:r>
          </w:p>
          <w:p w:rsidR="00F0654E" w:rsidRPr="00F0654E" w:rsidRDefault="00F0654E" w:rsidP="00F065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Начальная форма слова.</w:t>
            </w:r>
          </w:p>
          <w:p w:rsidR="00F0654E" w:rsidRPr="00F0654E" w:rsidRDefault="00F0654E" w:rsidP="00F065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Постоянные признаки: </w:t>
            </w:r>
            <w:proofErr w:type="spellStart"/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одуш</w:t>
            </w:r>
            <w:proofErr w:type="spellEnd"/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неодуш</w:t>
            </w:r>
            <w:proofErr w:type="spellEnd"/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., собств./</w:t>
            </w:r>
            <w:proofErr w:type="spellStart"/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нариц</w:t>
            </w:r>
            <w:proofErr w:type="spellEnd"/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., род, склонение.</w:t>
            </w:r>
          </w:p>
          <w:p w:rsidR="00F0654E" w:rsidRPr="00F0654E" w:rsidRDefault="00F0654E" w:rsidP="00F065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Непостоянные признаки: число, падеж.</w:t>
            </w:r>
          </w:p>
          <w:p w:rsidR="00F0654E" w:rsidRPr="00F0654E" w:rsidRDefault="00F0654E" w:rsidP="00F0654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Член предложения.</w:t>
            </w:r>
          </w:p>
        </w:tc>
      </w:tr>
      <w:tr w:rsidR="00F0654E" w:rsidRPr="00F0654E" w:rsidTr="00F0654E">
        <w:tc>
          <w:tcPr>
            <w:tcW w:w="3685" w:type="dxa"/>
          </w:tcPr>
          <w:p w:rsidR="00F0654E" w:rsidRPr="00F0654E" w:rsidRDefault="00F0654E" w:rsidP="00F0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Как провести морфологический разбор им. прилагательного.  Проведи морфологический разбор данного прилагательного.</w:t>
            </w:r>
          </w:p>
        </w:tc>
        <w:tc>
          <w:tcPr>
            <w:tcW w:w="6771" w:type="dxa"/>
          </w:tcPr>
          <w:p w:rsidR="00F0654E" w:rsidRPr="00F0654E" w:rsidRDefault="00F0654E" w:rsidP="00F065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Часть речи.</w:t>
            </w:r>
          </w:p>
          <w:p w:rsidR="00F0654E" w:rsidRPr="00F0654E" w:rsidRDefault="00F0654E" w:rsidP="00F065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Начальная форма слова.</w:t>
            </w:r>
          </w:p>
          <w:p w:rsidR="00F0654E" w:rsidRPr="00F0654E" w:rsidRDefault="00F0654E" w:rsidP="00F065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Непостоянные признаки: число, падеж.</w:t>
            </w:r>
          </w:p>
          <w:p w:rsidR="00F0654E" w:rsidRPr="00F0654E" w:rsidRDefault="00F0654E" w:rsidP="00F0654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Член предложения.</w:t>
            </w:r>
          </w:p>
        </w:tc>
      </w:tr>
      <w:tr w:rsidR="00F0654E" w:rsidRPr="00F0654E" w:rsidTr="00F0654E">
        <w:tc>
          <w:tcPr>
            <w:tcW w:w="3685" w:type="dxa"/>
          </w:tcPr>
          <w:p w:rsidR="00F0654E" w:rsidRPr="00F0654E" w:rsidRDefault="00F0654E" w:rsidP="00F0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Перечисли личные местоимения.</w:t>
            </w:r>
            <w:r w:rsidRPr="00F065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771" w:type="dxa"/>
          </w:tcPr>
          <w:p w:rsidR="00F0654E" w:rsidRPr="00F0654E" w:rsidRDefault="00F0654E" w:rsidP="00F0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1л. – я                          мы</w:t>
            </w:r>
          </w:p>
          <w:p w:rsidR="00F0654E" w:rsidRPr="00F0654E" w:rsidRDefault="00F0654E" w:rsidP="00F0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2л. – ты                       вы</w:t>
            </w:r>
          </w:p>
          <w:p w:rsidR="00F0654E" w:rsidRPr="00F0654E" w:rsidRDefault="00F0654E" w:rsidP="00F0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3л. – он, она, оно       они</w:t>
            </w:r>
          </w:p>
        </w:tc>
      </w:tr>
      <w:tr w:rsidR="00F0654E" w:rsidRPr="00F0654E" w:rsidTr="00F0654E">
        <w:tc>
          <w:tcPr>
            <w:tcW w:w="3685" w:type="dxa"/>
          </w:tcPr>
          <w:p w:rsidR="00F0654E" w:rsidRPr="00F0654E" w:rsidRDefault="00F0654E" w:rsidP="00F0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 xml:space="preserve">Расскажи о правописании приставок </w:t>
            </w:r>
            <w:proofErr w:type="spellStart"/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/с. Приведи примеры.</w:t>
            </w:r>
          </w:p>
        </w:tc>
        <w:tc>
          <w:tcPr>
            <w:tcW w:w="6771" w:type="dxa"/>
          </w:tcPr>
          <w:p w:rsidR="00F0654E" w:rsidRPr="00F0654E" w:rsidRDefault="00F0654E" w:rsidP="00F0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приставок на </w:t>
            </w:r>
            <w:proofErr w:type="spellStart"/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/с зависит от того, с какого звука начинается корень слова. Перед гласными и звонкими согласными на конце этих приставок пишется «</w:t>
            </w:r>
            <w:proofErr w:type="spellStart"/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», а перед глухими согласными – «с».</w:t>
            </w:r>
          </w:p>
        </w:tc>
      </w:tr>
      <w:tr w:rsidR="00F0654E" w:rsidRPr="00F0654E" w:rsidTr="00F0654E">
        <w:tc>
          <w:tcPr>
            <w:tcW w:w="3685" w:type="dxa"/>
          </w:tcPr>
          <w:p w:rsidR="00F0654E" w:rsidRPr="00F0654E" w:rsidRDefault="00F0654E" w:rsidP="00F0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Объясни правописание разделительного Ь и Ъ.</w:t>
            </w:r>
          </w:p>
        </w:tc>
        <w:tc>
          <w:tcPr>
            <w:tcW w:w="6771" w:type="dxa"/>
          </w:tcPr>
          <w:p w:rsidR="00F0654E" w:rsidRPr="00F0654E" w:rsidRDefault="00F0654E" w:rsidP="00F0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 xml:space="preserve">В корне слова, перед окончаниями я, </w:t>
            </w:r>
            <w:proofErr w:type="spellStart"/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spellEnd"/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, е, ё, и пишется разделительный Ь.</w:t>
            </w:r>
          </w:p>
          <w:p w:rsidR="00F0654E" w:rsidRPr="00F0654E" w:rsidRDefault="00F0654E" w:rsidP="00F0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 xml:space="preserve">После приставок и перед е, ё, </w:t>
            </w:r>
            <w:proofErr w:type="spellStart"/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spellEnd"/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, я пишется разделительный Ъ.</w:t>
            </w:r>
          </w:p>
        </w:tc>
      </w:tr>
      <w:tr w:rsidR="00F0654E" w:rsidRPr="00F0654E" w:rsidTr="00F0654E">
        <w:tc>
          <w:tcPr>
            <w:tcW w:w="3685" w:type="dxa"/>
          </w:tcPr>
          <w:p w:rsidR="00F0654E" w:rsidRPr="00F0654E" w:rsidRDefault="00F0654E" w:rsidP="00F0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Как провести синтаксический разбор предложения. Проведи синтаксический разбор предложения.</w:t>
            </w:r>
          </w:p>
        </w:tc>
        <w:tc>
          <w:tcPr>
            <w:tcW w:w="6771" w:type="dxa"/>
          </w:tcPr>
          <w:p w:rsidR="00F0654E" w:rsidRPr="00F0654E" w:rsidRDefault="00F0654E" w:rsidP="00F0654E">
            <w:pPr>
              <w:pStyle w:val="a4"/>
              <w:numPr>
                <w:ilvl w:val="0"/>
                <w:numId w:val="3"/>
              </w:numPr>
              <w:ind w:left="12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Вид предложения по цели высказывания (повествовательное, вопросительное, побудительное)</w:t>
            </w:r>
          </w:p>
          <w:p w:rsidR="00F0654E" w:rsidRPr="00F0654E" w:rsidRDefault="00F0654E" w:rsidP="00F0654E">
            <w:pPr>
              <w:pStyle w:val="a4"/>
              <w:numPr>
                <w:ilvl w:val="0"/>
                <w:numId w:val="3"/>
              </w:numPr>
              <w:ind w:left="12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Вид предложения по интонации (восклицательное, невосклицательное)</w:t>
            </w:r>
          </w:p>
          <w:p w:rsidR="00F0654E" w:rsidRPr="00F0654E" w:rsidRDefault="00F0654E" w:rsidP="00F0654E">
            <w:pPr>
              <w:pStyle w:val="a4"/>
              <w:numPr>
                <w:ilvl w:val="0"/>
                <w:numId w:val="3"/>
              </w:numPr>
              <w:ind w:left="12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Грамматическая основа предложения.</w:t>
            </w:r>
          </w:p>
          <w:p w:rsidR="00F0654E" w:rsidRPr="00F0654E" w:rsidRDefault="00F0654E" w:rsidP="00F0654E">
            <w:pPr>
              <w:pStyle w:val="a4"/>
              <w:numPr>
                <w:ilvl w:val="0"/>
                <w:numId w:val="3"/>
              </w:numPr>
              <w:ind w:left="12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Найди второстепенные члены и определи, распространенным или нераспространенным является предложение.</w:t>
            </w:r>
          </w:p>
          <w:p w:rsidR="00F0654E" w:rsidRPr="00F0654E" w:rsidRDefault="00F0654E" w:rsidP="00F0654E">
            <w:pPr>
              <w:pStyle w:val="a4"/>
              <w:numPr>
                <w:ilvl w:val="0"/>
                <w:numId w:val="3"/>
              </w:numPr>
              <w:ind w:left="12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Есть ли однородные члены предложения.</w:t>
            </w:r>
          </w:p>
        </w:tc>
      </w:tr>
      <w:tr w:rsidR="00F0654E" w:rsidRPr="00F0654E" w:rsidTr="00F0654E">
        <w:tc>
          <w:tcPr>
            <w:tcW w:w="3685" w:type="dxa"/>
          </w:tcPr>
          <w:p w:rsidR="00F0654E" w:rsidRPr="00F0654E" w:rsidRDefault="00F0654E" w:rsidP="00F0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Расставь знаки препинания в предложениях с однородными  членами, составь схему.</w:t>
            </w:r>
          </w:p>
        </w:tc>
        <w:tc>
          <w:tcPr>
            <w:tcW w:w="6771" w:type="dxa"/>
          </w:tcPr>
          <w:p w:rsidR="00F0654E" w:rsidRPr="00F0654E" w:rsidRDefault="00F0654E" w:rsidP="00F0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</w:t>
            </w:r>
          </w:p>
        </w:tc>
      </w:tr>
      <w:tr w:rsidR="00F0654E" w:rsidRPr="00F0654E" w:rsidTr="00F0654E">
        <w:trPr>
          <w:trHeight w:val="633"/>
        </w:trPr>
        <w:tc>
          <w:tcPr>
            <w:tcW w:w="3685" w:type="dxa"/>
          </w:tcPr>
          <w:p w:rsidR="00F0654E" w:rsidRPr="00F0654E" w:rsidRDefault="00F0654E" w:rsidP="00F0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Объясни правописание приставок в глаголах. (работа по карточке)</w:t>
            </w:r>
          </w:p>
        </w:tc>
        <w:tc>
          <w:tcPr>
            <w:tcW w:w="6771" w:type="dxa"/>
          </w:tcPr>
          <w:p w:rsidR="00F0654E" w:rsidRPr="00F0654E" w:rsidRDefault="00F0654E" w:rsidP="00F0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Глаголы не употребляются с предлогами.</w:t>
            </w:r>
          </w:p>
          <w:p w:rsidR="00F0654E" w:rsidRPr="00F0654E" w:rsidRDefault="00F0654E" w:rsidP="00F06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54E" w:rsidRPr="00F0654E" w:rsidTr="00F0654E">
        <w:tc>
          <w:tcPr>
            <w:tcW w:w="3685" w:type="dxa"/>
          </w:tcPr>
          <w:p w:rsidR="00F0654E" w:rsidRPr="00F0654E" w:rsidRDefault="00F0654E" w:rsidP="00F0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r w:rsidRPr="00F0654E">
              <w:rPr>
                <w:rFonts w:ascii="Times New Roman" w:hAnsi="Times New Roman" w:cs="Times New Roman"/>
                <w:i/>
                <w:sz w:val="24"/>
                <w:szCs w:val="24"/>
              </w:rPr>
              <w:t>НЕ</w:t>
            </w: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 xml:space="preserve"> с глаголами.(работа по карточке)</w:t>
            </w:r>
          </w:p>
        </w:tc>
        <w:tc>
          <w:tcPr>
            <w:tcW w:w="6771" w:type="dxa"/>
          </w:tcPr>
          <w:p w:rsidR="00F0654E" w:rsidRPr="00F0654E" w:rsidRDefault="00F0654E" w:rsidP="00F0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 xml:space="preserve">Частица </w:t>
            </w:r>
            <w:r w:rsidRPr="00F0654E">
              <w:rPr>
                <w:rFonts w:ascii="Times New Roman" w:hAnsi="Times New Roman" w:cs="Times New Roman"/>
                <w:i/>
                <w:sz w:val="24"/>
                <w:szCs w:val="24"/>
              </w:rPr>
              <w:t>НЕ</w:t>
            </w: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 xml:space="preserve"> с глаголами пишется раздельно кроме слов, которые без </w:t>
            </w:r>
            <w:r w:rsidRPr="00F065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 </w:t>
            </w:r>
            <w:proofErr w:type="spellStart"/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F0654E">
              <w:rPr>
                <w:rFonts w:ascii="Times New Roman" w:hAnsi="Times New Roman" w:cs="Times New Roman"/>
                <w:sz w:val="24"/>
                <w:szCs w:val="24"/>
              </w:rPr>
              <w:t xml:space="preserve"> употребляются.</w:t>
            </w:r>
          </w:p>
          <w:p w:rsidR="00F0654E" w:rsidRPr="00F0654E" w:rsidRDefault="00F0654E" w:rsidP="00F0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Слова исключения: ненавидеть, негодовать, недоумевать, невзлюбить, неволить и др.</w:t>
            </w:r>
          </w:p>
        </w:tc>
      </w:tr>
      <w:tr w:rsidR="00F0654E" w:rsidRPr="00F0654E" w:rsidTr="00F0654E">
        <w:tc>
          <w:tcPr>
            <w:tcW w:w="3685" w:type="dxa"/>
          </w:tcPr>
          <w:p w:rsidR="00F0654E" w:rsidRPr="00F0654E" w:rsidRDefault="00F0654E" w:rsidP="00F06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54E" w:rsidRPr="00F0654E" w:rsidRDefault="00F0654E" w:rsidP="00F0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Назови виды глаголов. Расскажи о них, приведи примеры.</w:t>
            </w:r>
          </w:p>
        </w:tc>
        <w:tc>
          <w:tcPr>
            <w:tcW w:w="6771" w:type="dxa"/>
          </w:tcPr>
          <w:p w:rsidR="00F0654E" w:rsidRPr="00F0654E" w:rsidRDefault="00F0654E" w:rsidP="00F06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54E" w:rsidRPr="00F0654E" w:rsidRDefault="00F0654E" w:rsidP="00F0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 xml:space="preserve">Глаголы совершенного вида отвечают на вопрос </w:t>
            </w:r>
            <w:r w:rsidRPr="00F0654E">
              <w:rPr>
                <w:rFonts w:ascii="Times New Roman" w:hAnsi="Times New Roman" w:cs="Times New Roman"/>
                <w:i/>
                <w:sz w:val="24"/>
                <w:szCs w:val="24"/>
              </w:rPr>
              <w:t>что сделать?</w:t>
            </w: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, образуется приставочным способом.</w:t>
            </w:r>
          </w:p>
          <w:p w:rsidR="00F0654E" w:rsidRPr="00F0654E" w:rsidRDefault="00F0654E" w:rsidP="00F0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 xml:space="preserve">Глаголы несовершенного вида отвечают на вопрос </w:t>
            </w:r>
            <w:r w:rsidRPr="00F065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что делать?, </w:t>
            </w: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образуется суффиксальным способом.</w:t>
            </w:r>
          </w:p>
          <w:p w:rsidR="00F0654E" w:rsidRPr="00F0654E" w:rsidRDefault="00F0654E" w:rsidP="00F06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54E" w:rsidRPr="00F0654E" w:rsidRDefault="00F0654E" w:rsidP="00F06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54E" w:rsidRPr="00F0654E" w:rsidTr="00F0654E">
        <w:tc>
          <w:tcPr>
            <w:tcW w:w="3685" w:type="dxa"/>
          </w:tcPr>
          <w:p w:rsidR="00F0654E" w:rsidRPr="00F0654E" w:rsidRDefault="00F0654E" w:rsidP="00F0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Дай определение начальной форме глагола (инфинитив).</w:t>
            </w:r>
          </w:p>
        </w:tc>
        <w:tc>
          <w:tcPr>
            <w:tcW w:w="6771" w:type="dxa"/>
          </w:tcPr>
          <w:p w:rsidR="00F0654E" w:rsidRPr="00F0654E" w:rsidRDefault="00F0654E" w:rsidP="00F0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форма образуется с помощью суффиксов </w:t>
            </w:r>
            <w:r w:rsidRPr="00F0654E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proofErr w:type="spellStart"/>
            <w:r w:rsidRPr="00F0654E">
              <w:rPr>
                <w:rFonts w:ascii="Times New Roman" w:hAnsi="Times New Roman" w:cs="Times New Roman"/>
                <w:i/>
                <w:sz w:val="24"/>
                <w:szCs w:val="24"/>
              </w:rPr>
              <w:t>ть</w:t>
            </w:r>
            <w:proofErr w:type="spellEnd"/>
            <w:r w:rsidRPr="00F0654E">
              <w:rPr>
                <w:rFonts w:ascii="Times New Roman" w:hAnsi="Times New Roman" w:cs="Times New Roman"/>
                <w:i/>
                <w:sz w:val="24"/>
                <w:szCs w:val="24"/>
              </w:rPr>
              <w:t>, -</w:t>
            </w:r>
            <w:proofErr w:type="spellStart"/>
            <w:r w:rsidRPr="00F0654E">
              <w:rPr>
                <w:rFonts w:ascii="Times New Roman" w:hAnsi="Times New Roman" w:cs="Times New Roman"/>
                <w:i/>
                <w:sz w:val="24"/>
                <w:szCs w:val="24"/>
              </w:rPr>
              <w:t>ти</w:t>
            </w:r>
            <w:proofErr w:type="spellEnd"/>
            <w:r w:rsidRPr="00F0654E">
              <w:rPr>
                <w:rFonts w:ascii="Times New Roman" w:hAnsi="Times New Roman" w:cs="Times New Roman"/>
                <w:i/>
                <w:sz w:val="24"/>
                <w:szCs w:val="24"/>
              </w:rPr>
              <w:t>, -</w:t>
            </w:r>
            <w:proofErr w:type="spellStart"/>
            <w:r w:rsidRPr="00F0654E">
              <w:rPr>
                <w:rFonts w:ascii="Times New Roman" w:hAnsi="Times New Roman" w:cs="Times New Roman"/>
                <w:i/>
                <w:sz w:val="24"/>
                <w:szCs w:val="24"/>
              </w:rPr>
              <w:t>чь</w:t>
            </w:r>
            <w:proofErr w:type="spellEnd"/>
            <w:r w:rsidRPr="00F0654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 xml:space="preserve">бежать, нести, жечь. Начальная форма не изменяется (у нее нет окончания). </w:t>
            </w:r>
          </w:p>
        </w:tc>
      </w:tr>
      <w:tr w:rsidR="00F0654E" w:rsidRPr="00F0654E" w:rsidTr="00F0654E">
        <w:tc>
          <w:tcPr>
            <w:tcW w:w="3685" w:type="dxa"/>
          </w:tcPr>
          <w:p w:rsidR="00F0654E" w:rsidRPr="00F0654E" w:rsidRDefault="00F0654E" w:rsidP="00F0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Объясни правописание Ь после шипящих. Работа по карточке.</w:t>
            </w:r>
          </w:p>
        </w:tc>
        <w:tc>
          <w:tcPr>
            <w:tcW w:w="6771" w:type="dxa"/>
          </w:tcPr>
          <w:p w:rsidR="00F0654E" w:rsidRPr="00F0654E" w:rsidRDefault="00F0654E" w:rsidP="00F0654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Ь пишется: 1. В существительных 3 склонения;</w:t>
            </w:r>
          </w:p>
          <w:p w:rsidR="00F0654E" w:rsidRPr="00F0654E" w:rsidRDefault="00F0654E" w:rsidP="00F0654E">
            <w:pPr>
              <w:pStyle w:val="a4"/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2. Во всех видах глаголов.</w:t>
            </w:r>
          </w:p>
          <w:p w:rsidR="00F0654E" w:rsidRPr="00F0654E" w:rsidRDefault="00F0654E" w:rsidP="00F0654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654E" w:rsidRPr="00F0654E" w:rsidRDefault="00F0654E" w:rsidP="00F0654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 не пишется: 1. Им. сущ. 1 склонения в Р. П., мн. ч.;</w:t>
            </w:r>
          </w:p>
          <w:p w:rsidR="00F0654E" w:rsidRPr="00F0654E" w:rsidRDefault="00F0654E" w:rsidP="00F0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2. Им. сущ. 2 склонения;</w:t>
            </w:r>
          </w:p>
          <w:p w:rsidR="00F0654E" w:rsidRPr="00F0654E" w:rsidRDefault="00F0654E" w:rsidP="00F0654E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3. В кратких формах прилагательного.</w:t>
            </w:r>
          </w:p>
        </w:tc>
      </w:tr>
      <w:tr w:rsidR="00F0654E" w:rsidRPr="00F0654E" w:rsidTr="00F0654E">
        <w:tc>
          <w:tcPr>
            <w:tcW w:w="3685" w:type="dxa"/>
          </w:tcPr>
          <w:p w:rsidR="00F0654E" w:rsidRPr="00F0654E" w:rsidRDefault="00F0654E" w:rsidP="00F0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Что такое грамматическая основа? </w:t>
            </w:r>
            <w:r w:rsidRPr="00F0654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Что такое  подлежащее,  сказуемое.</w:t>
            </w:r>
          </w:p>
        </w:tc>
        <w:tc>
          <w:tcPr>
            <w:tcW w:w="6771" w:type="dxa"/>
          </w:tcPr>
          <w:p w:rsidR="00F0654E" w:rsidRPr="00F0654E" w:rsidRDefault="00F0654E" w:rsidP="00F0654E">
            <w:pPr>
              <w:pStyle w:val="a4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ГРАММАТИЧЕСКАЯ ОСНОВА – это главные члены предложения (подлежащее и сказуемое).</w:t>
            </w:r>
            <w:r w:rsidRPr="00F0654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Подлежащее - главный член предложения, который отвечает на вопросы  кто? или  что?  Подлежащее выражается существительным или местоимением, подчёркивается одной чертой. Сказуемое - главный член предложения, который отвечает на вопросы: что делать? что сделать? Сказуемое выражается чаще всего глаголом,  подчёркивается двумя чертами.</w:t>
            </w:r>
          </w:p>
        </w:tc>
      </w:tr>
      <w:tr w:rsidR="00F0654E" w:rsidRPr="00F0654E" w:rsidTr="00F0654E">
        <w:tc>
          <w:tcPr>
            <w:tcW w:w="3685" w:type="dxa"/>
          </w:tcPr>
          <w:p w:rsidR="00F0654E" w:rsidRPr="00F0654E" w:rsidRDefault="00F0654E" w:rsidP="00F0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Расскажи о второстепенных членах предложения (дополнение, определение, обстоятельство)</w:t>
            </w:r>
          </w:p>
        </w:tc>
        <w:tc>
          <w:tcPr>
            <w:tcW w:w="6771" w:type="dxa"/>
          </w:tcPr>
          <w:p w:rsidR="00F0654E" w:rsidRPr="00F0654E" w:rsidRDefault="00F0654E" w:rsidP="00F0654E">
            <w:pPr>
              <w:pStyle w:val="a4"/>
              <w:ind w:left="176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Дополнение - второстепенный член предложения, который отвечает на вопросы косвенных падежей. Подчёркивается пунктирной линией.</w:t>
            </w:r>
          </w:p>
          <w:p w:rsidR="00F0654E" w:rsidRPr="00F0654E" w:rsidRDefault="00F0654E" w:rsidP="00F0654E">
            <w:pPr>
              <w:pStyle w:val="a4"/>
              <w:ind w:left="176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Определение - второстепенный член предложения, который отвечает на вопросы какой? чей? Подчёркивается волнистой линией.</w:t>
            </w:r>
          </w:p>
          <w:p w:rsidR="00F0654E" w:rsidRPr="00F0654E" w:rsidRDefault="00F0654E" w:rsidP="00F0654E">
            <w:pPr>
              <w:pStyle w:val="a4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Обстоятельство  - второстепенный член предложения, который отвечает на вопросы  где? куда? когда? откуда?  почему? зачем? и как?  Подчёркивается  пунктир с точкой.</w:t>
            </w:r>
          </w:p>
        </w:tc>
      </w:tr>
      <w:tr w:rsidR="00F0654E" w:rsidRPr="00F0654E" w:rsidTr="00F0654E">
        <w:tc>
          <w:tcPr>
            <w:tcW w:w="3685" w:type="dxa"/>
          </w:tcPr>
          <w:p w:rsidR="00F0654E" w:rsidRPr="00F0654E" w:rsidRDefault="00F0654E" w:rsidP="00F06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 xml:space="preserve"> Какие существительные относятся к 1, 2, 3 склонению? </w:t>
            </w:r>
          </w:p>
        </w:tc>
        <w:tc>
          <w:tcPr>
            <w:tcW w:w="6771" w:type="dxa"/>
          </w:tcPr>
          <w:p w:rsidR="00F0654E" w:rsidRPr="00F0654E" w:rsidRDefault="00F0654E" w:rsidP="00F0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скл</w:t>
            </w:r>
            <w:proofErr w:type="spellEnd"/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.- м.р., ж.р. -а/-я</w:t>
            </w:r>
          </w:p>
          <w:p w:rsidR="00F0654E" w:rsidRPr="00F0654E" w:rsidRDefault="00F0654E" w:rsidP="00F0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скл</w:t>
            </w:r>
            <w:proofErr w:type="spellEnd"/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. м.р. -нулевое окончание, ср.р. -о/-е</w:t>
            </w:r>
          </w:p>
          <w:p w:rsidR="00F0654E" w:rsidRPr="00F0654E" w:rsidRDefault="00F0654E" w:rsidP="00F0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скл</w:t>
            </w:r>
            <w:proofErr w:type="spellEnd"/>
            <w:r w:rsidRPr="00F0654E">
              <w:rPr>
                <w:rFonts w:ascii="Times New Roman" w:hAnsi="Times New Roman" w:cs="Times New Roman"/>
                <w:sz w:val="24"/>
                <w:szCs w:val="24"/>
              </w:rPr>
              <w:t xml:space="preserve">. ж.р. -нулевое окончание, оканчивающиеся на </w:t>
            </w:r>
            <w:proofErr w:type="spellStart"/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</w:p>
        </w:tc>
      </w:tr>
      <w:tr w:rsidR="00F0654E" w:rsidRPr="00F0654E" w:rsidTr="00F0654E">
        <w:tc>
          <w:tcPr>
            <w:tcW w:w="3685" w:type="dxa"/>
          </w:tcPr>
          <w:p w:rsidR="00F0654E" w:rsidRPr="00F0654E" w:rsidRDefault="00F0654E" w:rsidP="00F06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 xml:space="preserve"> Назови части слова.</w:t>
            </w:r>
          </w:p>
        </w:tc>
        <w:tc>
          <w:tcPr>
            <w:tcW w:w="6771" w:type="dxa"/>
          </w:tcPr>
          <w:p w:rsidR="00F0654E" w:rsidRPr="00F0654E" w:rsidRDefault="00F0654E" w:rsidP="00F06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654E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</w:t>
            </w: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 xml:space="preserve"> - изменяемая часть слова, служит для связи слов в предложении.</w:t>
            </w:r>
          </w:p>
          <w:p w:rsidR="00F0654E" w:rsidRPr="00F0654E" w:rsidRDefault="00F0654E" w:rsidP="00F06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b/>
                <w:sz w:val="24"/>
                <w:szCs w:val="24"/>
              </w:rPr>
              <w:t>Основа слова</w:t>
            </w: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 xml:space="preserve"> -  часть слова без окончания. </w:t>
            </w:r>
          </w:p>
          <w:p w:rsidR="00F0654E" w:rsidRPr="00F0654E" w:rsidRDefault="00F0654E" w:rsidP="00F06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b/>
                <w:sz w:val="24"/>
                <w:szCs w:val="24"/>
              </w:rPr>
              <w:t>Корень слова</w:t>
            </w: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 xml:space="preserve"> - главная часть основы.</w:t>
            </w:r>
          </w:p>
          <w:p w:rsidR="00F0654E" w:rsidRPr="00F0654E" w:rsidRDefault="00F0654E" w:rsidP="00F06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b/>
                <w:sz w:val="24"/>
                <w:szCs w:val="24"/>
              </w:rPr>
              <w:t>Приставка -</w:t>
            </w: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 xml:space="preserve">  часть слова, которая стоит перед корнем и служит для образования новых слов.</w:t>
            </w:r>
          </w:p>
          <w:p w:rsidR="00F0654E" w:rsidRPr="00F0654E" w:rsidRDefault="00F0654E" w:rsidP="00F065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54E">
              <w:rPr>
                <w:rFonts w:ascii="Times New Roman" w:hAnsi="Times New Roman" w:cs="Times New Roman"/>
                <w:b/>
                <w:sz w:val="24"/>
                <w:szCs w:val="24"/>
              </w:rPr>
              <w:t>Суффикс</w:t>
            </w: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 xml:space="preserve"> - часть слова, которая стоит после корня и служит для образования новых слов.</w:t>
            </w:r>
          </w:p>
        </w:tc>
      </w:tr>
      <w:tr w:rsidR="00F0654E" w:rsidRPr="00F0654E" w:rsidTr="00F0654E">
        <w:tc>
          <w:tcPr>
            <w:tcW w:w="3685" w:type="dxa"/>
          </w:tcPr>
          <w:p w:rsidR="00F0654E" w:rsidRPr="00F0654E" w:rsidRDefault="00F0654E" w:rsidP="00F0654E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F0654E">
              <w:rPr>
                <w:rFonts w:ascii="Times New Roman" w:hAnsi="Times New Roman" w:cs="Times New Roman"/>
                <w:sz w:val="24"/>
                <w:szCs w:val="24"/>
              </w:rPr>
              <w:t>Дать определение и</w:t>
            </w:r>
            <w:r w:rsidRPr="00F0654E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мени прилагательному</w:t>
            </w:r>
          </w:p>
        </w:tc>
        <w:tc>
          <w:tcPr>
            <w:tcW w:w="6771" w:type="dxa"/>
          </w:tcPr>
          <w:p w:rsidR="00F0654E" w:rsidRPr="00F0654E" w:rsidRDefault="00F0654E" w:rsidP="00F065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F065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Самостоятельная часть речи, которая обозначает признак предмета и отвечает на вопросы КАКОЙ?, КАКАЯ?, КАКОЕ?, КАКИЕ?</w:t>
            </w:r>
          </w:p>
        </w:tc>
      </w:tr>
    </w:tbl>
    <w:p w:rsidR="00F0654E" w:rsidRPr="00F0654E" w:rsidRDefault="00F0654E" w:rsidP="00F065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0654E" w:rsidRPr="00F0654E" w:rsidSect="00F0654E">
      <w:pgSz w:w="11906" w:h="16838"/>
      <w:pgMar w:top="284" w:right="28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553D5E"/>
    <w:multiLevelType w:val="hybridMultilevel"/>
    <w:tmpl w:val="2ACE7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A67870"/>
    <w:multiLevelType w:val="hybridMultilevel"/>
    <w:tmpl w:val="B4CEF4FC"/>
    <w:lvl w:ilvl="0" w:tplc="66FAEFB6">
      <w:start w:val="1"/>
      <w:numFmt w:val="decimal"/>
      <w:lvlText w:val="%1."/>
      <w:lvlJc w:val="left"/>
      <w:pPr>
        <w:ind w:left="9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3" w:hanging="360"/>
      </w:pPr>
    </w:lvl>
    <w:lvl w:ilvl="2" w:tplc="0419001B" w:tentative="1">
      <w:start w:val="1"/>
      <w:numFmt w:val="lowerRoman"/>
      <w:lvlText w:val="%3."/>
      <w:lvlJc w:val="right"/>
      <w:pPr>
        <w:ind w:left="2413" w:hanging="180"/>
      </w:pPr>
    </w:lvl>
    <w:lvl w:ilvl="3" w:tplc="0419000F" w:tentative="1">
      <w:start w:val="1"/>
      <w:numFmt w:val="decimal"/>
      <w:lvlText w:val="%4."/>
      <w:lvlJc w:val="left"/>
      <w:pPr>
        <w:ind w:left="3133" w:hanging="360"/>
      </w:pPr>
    </w:lvl>
    <w:lvl w:ilvl="4" w:tplc="04190019" w:tentative="1">
      <w:start w:val="1"/>
      <w:numFmt w:val="lowerLetter"/>
      <w:lvlText w:val="%5."/>
      <w:lvlJc w:val="left"/>
      <w:pPr>
        <w:ind w:left="3853" w:hanging="360"/>
      </w:pPr>
    </w:lvl>
    <w:lvl w:ilvl="5" w:tplc="0419001B" w:tentative="1">
      <w:start w:val="1"/>
      <w:numFmt w:val="lowerRoman"/>
      <w:lvlText w:val="%6."/>
      <w:lvlJc w:val="right"/>
      <w:pPr>
        <w:ind w:left="4573" w:hanging="180"/>
      </w:pPr>
    </w:lvl>
    <w:lvl w:ilvl="6" w:tplc="0419000F" w:tentative="1">
      <w:start w:val="1"/>
      <w:numFmt w:val="decimal"/>
      <w:lvlText w:val="%7."/>
      <w:lvlJc w:val="left"/>
      <w:pPr>
        <w:ind w:left="5293" w:hanging="360"/>
      </w:pPr>
    </w:lvl>
    <w:lvl w:ilvl="7" w:tplc="04190019" w:tentative="1">
      <w:start w:val="1"/>
      <w:numFmt w:val="lowerLetter"/>
      <w:lvlText w:val="%8."/>
      <w:lvlJc w:val="left"/>
      <w:pPr>
        <w:ind w:left="6013" w:hanging="360"/>
      </w:pPr>
    </w:lvl>
    <w:lvl w:ilvl="8" w:tplc="0419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2">
    <w:nsid w:val="7BD8630F"/>
    <w:multiLevelType w:val="hybridMultilevel"/>
    <w:tmpl w:val="F5706A18"/>
    <w:lvl w:ilvl="0" w:tplc="623C3176">
      <w:start w:val="1"/>
      <w:numFmt w:val="decimal"/>
      <w:lvlText w:val="%1."/>
      <w:lvlJc w:val="left"/>
      <w:pPr>
        <w:ind w:left="9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3" w:hanging="360"/>
      </w:pPr>
    </w:lvl>
    <w:lvl w:ilvl="2" w:tplc="0419001B" w:tentative="1">
      <w:start w:val="1"/>
      <w:numFmt w:val="lowerRoman"/>
      <w:lvlText w:val="%3."/>
      <w:lvlJc w:val="right"/>
      <w:pPr>
        <w:ind w:left="2413" w:hanging="180"/>
      </w:pPr>
    </w:lvl>
    <w:lvl w:ilvl="3" w:tplc="0419000F" w:tentative="1">
      <w:start w:val="1"/>
      <w:numFmt w:val="decimal"/>
      <w:lvlText w:val="%4."/>
      <w:lvlJc w:val="left"/>
      <w:pPr>
        <w:ind w:left="3133" w:hanging="360"/>
      </w:pPr>
    </w:lvl>
    <w:lvl w:ilvl="4" w:tplc="04190019" w:tentative="1">
      <w:start w:val="1"/>
      <w:numFmt w:val="lowerLetter"/>
      <w:lvlText w:val="%5."/>
      <w:lvlJc w:val="left"/>
      <w:pPr>
        <w:ind w:left="3853" w:hanging="360"/>
      </w:pPr>
    </w:lvl>
    <w:lvl w:ilvl="5" w:tplc="0419001B" w:tentative="1">
      <w:start w:val="1"/>
      <w:numFmt w:val="lowerRoman"/>
      <w:lvlText w:val="%6."/>
      <w:lvlJc w:val="right"/>
      <w:pPr>
        <w:ind w:left="4573" w:hanging="180"/>
      </w:pPr>
    </w:lvl>
    <w:lvl w:ilvl="6" w:tplc="0419000F" w:tentative="1">
      <w:start w:val="1"/>
      <w:numFmt w:val="decimal"/>
      <w:lvlText w:val="%7."/>
      <w:lvlJc w:val="left"/>
      <w:pPr>
        <w:ind w:left="5293" w:hanging="360"/>
      </w:pPr>
    </w:lvl>
    <w:lvl w:ilvl="7" w:tplc="04190019" w:tentative="1">
      <w:start w:val="1"/>
      <w:numFmt w:val="lowerLetter"/>
      <w:lvlText w:val="%8."/>
      <w:lvlJc w:val="left"/>
      <w:pPr>
        <w:ind w:left="6013" w:hanging="360"/>
      </w:pPr>
    </w:lvl>
    <w:lvl w:ilvl="8" w:tplc="0419001B" w:tentative="1">
      <w:start w:val="1"/>
      <w:numFmt w:val="lowerRoman"/>
      <w:lvlText w:val="%9."/>
      <w:lvlJc w:val="right"/>
      <w:pPr>
        <w:ind w:left="6733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0654E"/>
    <w:rsid w:val="009114D8"/>
    <w:rsid w:val="00F06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654E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65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700</Words>
  <Characters>3994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2017-12-06T16:50:00Z</dcterms:created>
  <dcterms:modified xsi:type="dcterms:W3CDTF">2017-12-06T16:55:00Z</dcterms:modified>
</cp:coreProperties>
</file>